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Binkowski Brent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0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9201 WEST BROADWAY AVENUE SUITE 650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CVRx,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CVRX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16,600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74,900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08/10/2035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74,900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74,900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that vest 25% on each anniversary of the grant date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options that vest 25% on the first annual anniversary of the date of grant and then 1/48th per month thereafter.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4355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2025-08-13T15:36:05Z</dcterms:created>
  <dcterms:modified xsi:type="dcterms:W3CDTF">2025-08-13T15:36:05Z</dcterms:modified>
</cp:coreProperties>
</file>